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9ED5" w14:textId="77777777" w:rsidR="00150CD6" w:rsidRPr="00051B54" w:rsidRDefault="00D31F0C" w:rsidP="00C03BF1">
      <w:pPr>
        <w:rPr>
          <w:b/>
          <w:sz w:val="32"/>
          <w:szCs w:val="28"/>
        </w:rPr>
      </w:pPr>
      <w:r w:rsidRPr="00051B54">
        <w:rPr>
          <w:b/>
          <w:sz w:val="32"/>
          <w:szCs w:val="28"/>
        </w:rPr>
        <w:t>Informed Visibility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 xml:space="preserve"> Mail Tracking &amp; Reporting (IV</w:t>
      </w:r>
      <w:r w:rsidRPr="00051B54">
        <w:rPr>
          <w:rFonts w:cs="Arial"/>
          <w:b/>
          <w:sz w:val="32"/>
          <w:szCs w:val="28"/>
          <w:vertAlign w:val="superscript"/>
        </w:rPr>
        <w:t>®</w:t>
      </w:r>
      <w:r w:rsidRPr="00051B54">
        <w:rPr>
          <w:b/>
          <w:sz w:val="32"/>
          <w:szCs w:val="28"/>
        </w:rPr>
        <w:t>-MTR)</w:t>
      </w:r>
      <w:r w:rsidRPr="00051B54">
        <w:rPr>
          <w:b/>
          <w:sz w:val="32"/>
          <w:szCs w:val="28"/>
        </w:rPr>
        <w:br/>
      </w:r>
      <w:r w:rsidR="00363256" w:rsidRPr="00051B54">
        <w:rPr>
          <w:b/>
          <w:sz w:val="32"/>
          <w:szCs w:val="28"/>
        </w:rPr>
        <w:t>Piece-Level One-Time Query Request</w:t>
      </w:r>
    </w:p>
    <w:p w14:paraId="4A459ED6" w14:textId="77777777" w:rsidR="00DC7FCA" w:rsidRPr="00BC2085" w:rsidRDefault="00DC7FCA" w:rsidP="00C03BF1"/>
    <w:p w14:paraId="4A459ED7" w14:textId="00B1BB9A" w:rsidR="00747C73" w:rsidRPr="00BC2085" w:rsidRDefault="00747C73" w:rsidP="006F5BE0">
      <w:pPr>
        <w:keepNext/>
      </w:pPr>
      <w:r w:rsidRPr="00BC2085">
        <w:t xml:space="preserve">IV-MTR users </w:t>
      </w:r>
      <w:r w:rsidR="00DE6D8C">
        <w:t>can</w:t>
      </w:r>
      <w:r w:rsidRPr="00BC2085">
        <w:t xml:space="preserve"> perform piece-level one-time queries in the application without submitting a request to the IV Solutions Center. You may request assistance as needed. This form can help you prepare to submit a query on your own or through the IV Solutions Center.</w:t>
      </w:r>
    </w:p>
    <w:p w14:paraId="4A459ED8" w14:textId="77777777" w:rsidR="001B7A54" w:rsidRPr="00BC2085" w:rsidRDefault="00747C73" w:rsidP="006F5BE0">
      <w:pPr>
        <w:keepNext/>
      </w:pPr>
      <w:r w:rsidRPr="00BC2085">
        <w:t xml:space="preserve">For IV Solutions Center assistance, send this form to </w:t>
      </w:r>
      <w:hyperlink r:id="rId11" w:history="1">
        <w:r w:rsidR="00DC7FCA" w:rsidRPr="00BC2085">
          <w:rPr>
            <w:rStyle w:val="Hyperlink"/>
            <w:rFonts w:cs="Arial"/>
          </w:rPr>
          <w:t>InformedVisibility@usps.gov</w:t>
        </w:r>
      </w:hyperlink>
      <w:r w:rsidR="00DC7FCA" w:rsidRPr="00BC2085">
        <w:t>.</w:t>
      </w:r>
    </w:p>
    <w:p w14:paraId="4A459ED9" w14:textId="77777777" w:rsidR="0015158B" w:rsidRPr="00BC2085" w:rsidRDefault="003B7892" w:rsidP="00807B13">
      <w:pPr>
        <w:keepNext/>
        <w:rPr>
          <w:b/>
          <w:i/>
        </w:rPr>
      </w:pPr>
      <w:r w:rsidRPr="00BC2085">
        <w:rPr>
          <w:b/>
          <w:i/>
        </w:rPr>
        <w:t>N</w:t>
      </w:r>
      <w:r w:rsidR="001B7A54" w:rsidRPr="00BC2085">
        <w:rPr>
          <w:b/>
          <w:i/>
        </w:rPr>
        <w:t>ote</w:t>
      </w:r>
      <w:r w:rsidR="00DC7FCA" w:rsidRPr="00BC2085">
        <w:rPr>
          <w:b/>
          <w:i/>
        </w:rPr>
        <w:t xml:space="preserve">: </w:t>
      </w:r>
    </w:p>
    <w:p w14:paraId="4A459EDA" w14:textId="77777777" w:rsidR="0015158B" w:rsidRPr="00BC2085" w:rsidRDefault="00747C73" w:rsidP="00807B13">
      <w:pPr>
        <w:pStyle w:val="ListParagraph"/>
        <w:keepNext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 xml:space="preserve">Piece-level queries are limited to a </w:t>
      </w:r>
      <w:r w:rsidR="00107271">
        <w:rPr>
          <w:b/>
          <w:i/>
        </w:rPr>
        <w:t>14</w:t>
      </w:r>
      <w:r w:rsidRPr="00BC2085">
        <w:rPr>
          <w:b/>
          <w:i/>
        </w:rPr>
        <w:t>-day scan date range</w:t>
      </w:r>
      <w:r w:rsidR="00107271">
        <w:rPr>
          <w:b/>
          <w:i/>
        </w:rPr>
        <w:t xml:space="preserve"> within the past 120 days</w:t>
      </w:r>
      <w:r w:rsidRPr="00BC2085">
        <w:rPr>
          <w:b/>
          <w:i/>
        </w:rPr>
        <w:t>.</w:t>
      </w:r>
    </w:p>
    <w:p w14:paraId="4A459EDB" w14:textId="77777777" w:rsidR="001B7A54" w:rsidRPr="00BC2085" w:rsidRDefault="0015158B" w:rsidP="00807B13">
      <w:pPr>
        <w:pStyle w:val="ListParagraph"/>
        <w:numPr>
          <w:ilvl w:val="0"/>
          <w:numId w:val="2"/>
        </w:numPr>
        <w:rPr>
          <w:b/>
          <w:i/>
        </w:rPr>
      </w:pPr>
      <w:r w:rsidRPr="00BC2085">
        <w:rPr>
          <w:b/>
          <w:i/>
        </w:rPr>
        <w:t>Piece-level one-time queries are limited to 250 million records.</w:t>
      </w:r>
    </w:p>
    <w:p w14:paraId="4A459EDC" w14:textId="77777777" w:rsidR="00A03205" w:rsidRPr="00BC2085" w:rsidRDefault="00A03205" w:rsidP="00C03BF1"/>
    <w:p w14:paraId="4A459EDD" w14:textId="77777777" w:rsidR="00363256" w:rsidRPr="00BC2085" w:rsidRDefault="00363256" w:rsidP="00C03BF1">
      <w:r w:rsidRPr="00BC2085">
        <w:t>Company:</w:t>
      </w:r>
      <w:r w:rsidR="00070CE6" w:rsidRPr="00BC2085">
        <w:t xml:space="preserve"> ____________________</w:t>
      </w:r>
      <w:r w:rsidR="00A03205" w:rsidRPr="00BC2085">
        <w:t>__________</w:t>
      </w:r>
      <w:r w:rsidR="00070CE6" w:rsidRPr="00BC2085">
        <w:t>_____</w:t>
      </w:r>
    </w:p>
    <w:p w14:paraId="4A459EDE" w14:textId="77777777" w:rsidR="0060680F" w:rsidRPr="00BC2085" w:rsidRDefault="0060680F" w:rsidP="00C03BF1"/>
    <w:p w14:paraId="4A459EDF" w14:textId="77777777" w:rsidR="0060680F" w:rsidRPr="00BC2085" w:rsidRDefault="0060680F" w:rsidP="00C03BF1">
      <w:r w:rsidRPr="00BC2085">
        <w:t>Company’s CRID:</w:t>
      </w:r>
      <w:r w:rsidR="00070CE6" w:rsidRPr="00BC2085">
        <w:t xml:space="preserve"> _______</w:t>
      </w:r>
      <w:r w:rsidR="00A03205" w:rsidRPr="00BC2085">
        <w:t>_____</w:t>
      </w:r>
      <w:r w:rsidR="00070CE6" w:rsidRPr="00BC2085">
        <w:t>_____________</w:t>
      </w:r>
    </w:p>
    <w:p w14:paraId="4A459EE0" w14:textId="77777777" w:rsidR="00363256" w:rsidRPr="00BC2085" w:rsidRDefault="00363256" w:rsidP="00C03BF1"/>
    <w:p w14:paraId="4A459EE1" w14:textId="77777777" w:rsidR="00A03205" w:rsidRPr="00BC2085" w:rsidRDefault="00363256" w:rsidP="006F5BE0">
      <w:pPr>
        <w:keepNext/>
        <w:rPr>
          <w:i/>
        </w:rPr>
      </w:pPr>
      <w:r w:rsidRPr="00BC2085">
        <w:t>CRIDs, MIDs, or routing codes</w:t>
      </w:r>
      <w:r w:rsidR="00DC7FCA" w:rsidRPr="00BC2085">
        <w:t xml:space="preserve"> for which you want data. </w:t>
      </w:r>
      <w:r w:rsidR="00DC7FCA" w:rsidRPr="00BC2085">
        <w:rPr>
          <w:i/>
        </w:rPr>
        <w:t>Note: Add rows as needed. You may attach a spreadsheet or other file instead.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D13E28" w:rsidRPr="00BC2085" w14:paraId="4A459EE5" w14:textId="77777777" w:rsidTr="006F5BE0">
        <w:trPr>
          <w:tblHeader/>
          <w:jc w:val="center"/>
        </w:trPr>
        <w:tc>
          <w:tcPr>
            <w:tcW w:w="2880" w:type="dxa"/>
          </w:tcPr>
          <w:p w14:paraId="4A459EE2" w14:textId="77777777"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CRID</w:t>
            </w:r>
            <w:r w:rsidR="00DC7FCA" w:rsidRPr="00BC2085">
              <w:rPr>
                <w:i/>
              </w:rPr>
              <w:t>(s)</w:t>
            </w:r>
          </w:p>
        </w:tc>
        <w:tc>
          <w:tcPr>
            <w:tcW w:w="2880" w:type="dxa"/>
          </w:tcPr>
          <w:p w14:paraId="4A459EE3" w14:textId="77777777"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MID(s)</w:t>
            </w:r>
          </w:p>
        </w:tc>
        <w:tc>
          <w:tcPr>
            <w:tcW w:w="2880" w:type="dxa"/>
          </w:tcPr>
          <w:p w14:paraId="4A459EE4" w14:textId="77777777" w:rsidR="00D13E28" w:rsidRPr="00BC2085" w:rsidRDefault="00D13E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Routing Code(s)</w:t>
            </w:r>
          </w:p>
        </w:tc>
      </w:tr>
      <w:tr w:rsidR="00D13E28" w:rsidRPr="00BC2085" w14:paraId="4A459EE9" w14:textId="77777777" w:rsidTr="00310FF1">
        <w:trPr>
          <w:jc w:val="center"/>
        </w:trPr>
        <w:tc>
          <w:tcPr>
            <w:tcW w:w="2880" w:type="dxa"/>
          </w:tcPr>
          <w:p w14:paraId="4A459EE6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E7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E8" w14:textId="77777777"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14:paraId="4A459EED" w14:textId="77777777" w:rsidTr="00310FF1">
        <w:trPr>
          <w:jc w:val="center"/>
        </w:trPr>
        <w:tc>
          <w:tcPr>
            <w:tcW w:w="2880" w:type="dxa"/>
          </w:tcPr>
          <w:p w14:paraId="4A459EEA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EB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EC" w14:textId="77777777" w:rsidR="00D13E28" w:rsidRPr="00BC2085" w:rsidRDefault="00D13E28" w:rsidP="00C03BF1">
            <w:pPr>
              <w:spacing w:before="60" w:after="60"/>
            </w:pPr>
          </w:p>
        </w:tc>
      </w:tr>
      <w:tr w:rsidR="00D13E28" w:rsidRPr="00BC2085" w14:paraId="4A459EF1" w14:textId="77777777" w:rsidTr="00310FF1">
        <w:trPr>
          <w:jc w:val="center"/>
        </w:trPr>
        <w:tc>
          <w:tcPr>
            <w:tcW w:w="2880" w:type="dxa"/>
          </w:tcPr>
          <w:p w14:paraId="4A459EEE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EF" w14:textId="77777777" w:rsidR="00D13E28" w:rsidRPr="00BC2085" w:rsidRDefault="00D13E28" w:rsidP="00C03BF1">
            <w:pPr>
              <w:spacing w:before="60" w:after="60"/>
            </w:pPr>
          </w:p>
        </w:tc>
        <w:tc>
          <w:tcPr>
            <w:tcW w:w="2880" w:type="dxa"/>
          </w:tcPr>
          <w:p w14:paraId="4A459EF0" w14:textId="77777777" w:rsidR="00D13E28" w:rsidRPr="00BC2085" w:rsidRDefault="00D13E28" w:rsidP="00C03BF1">
            <w:pPr>
              <w:spacing w:before="60" w:after="60"/>
            </w:pPr>
          </w:p>
        </w:tc>
      </w:tr>
    </w:tbl>
    <w:p w14:paraId="4A459EF2" w14:textId="77777777" w:rsidR="00363256" w:rsidRPr="00BC2085" w:rsidRDefault="00363256" w:rsidP="00C03BF1"/>
    <w:p w14:paraId="4A459EF3" w14:textId="77777777" w:rsidR="00070CE6" w:rsidRPr="00BC2085" w:rsidRDefault="00070CE6" w:rsidP="006F5BE0">
      <w:pPr>
        <w:keepNext/>
      </w:pPr>
      <w:r w:rsidRPr="00BC2085">
        <w:t>Delivery method</w:t>
      </w:r>
      <w:r w:rsidR="00A03205" w:rsidRPr="00BC2085">
        <w:t xml:space="preserve"> (choose ONE)</w:t>
      </w:r>
      <w:r w:rsidRPr="00BC2085">
        <w:t>:</w:t>
      </w:r>
    </w:p>
    <w:p w14:paraId="4A459EF4" w14:textId="77777777" w:rsidR="00070CE6" w:rsidRPr="00BC2085" w:rsidRDefault="00F20F67" w:rsidP="006F5BE0">
      <w:pPr>
        <w:keepNext/>
        <w:ind w:firstLine="360"/>
      </w:pPr>
      <w:sdt>
        <w:sdtPr>
          <w:id w:val="-1267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A71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>Download</w:t>
      </w:r>
    </w:p>
    <w:p w14:paraId="4A459EF5" w14:textId="77777777" w:rsidR="00070CE6" w:rsidRPr="00BC2085" w:rsidRDefault="00F20F67" w:rsidP="00C03BF1">
      <w:pPr>
        <w:ind w:firstLine="360"/>
      </w:pPr>
      <w:sdt>
        <w:sdtPr>
          <w:id w:val="-4111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070CE6" w:rsidRPr="00BC2085">
        <w:tab/>
        <w:t xml:space="preserve">Send to </w:t>
      </w:r>
      <w:r w:rsidR="00A03205" w:rsidRPr="00BC2085">
        <w:t>a</w:t>
      </w:r>
      <w:r w:rsidR="00070CE6" w:rsidRPr="00BC2085">
        <w:t xml:space="preserve">ddress: </w:t>
      </w:r>
      <w:r w:rsidR="00DC7FCA" w:rsidRPr="00BC2085">
        <w:rPr>
          <w:i/>
        </w:rPr>
        <w:t>S</w:t>
      </w:r>
      <w:r w:rsidR="00070CE6" w:rsidRPr="00BC2085">
        <w:rPr>
          <w:i/>
        </w:rPr>
        <w:t xml:space="preserve">pecify server </w:t>
      </w:r>
      <w:r w:rsidR="00A03205" w:rsidRPr="00BC2085">
        <w:rPr>
          <w:i/>
        </w:rPr>
        <w:t>name</w:t>
      </w:r>
      <w:r w:rsidR="00070CE6" w:rsidRPr="00BC2085">
        <w:rPr>
          <w:i/>
        </w:rPr>
        <w:t>:</w:t>
      </w:r>
      <w:r w:rsidR="00070CE6" w:rsidRPr="00BC2085">
        <w:t xml:space="preserve"> ________________</w:t>
      </w:r>
      <w:r w:rsidR="008A7682" w:rsidRPr="00BC2085">
        <w:t>__________</w:t>
      </w:r>
      <w:r w:rsidR="00070CE6" w:rsidRPr="00BC2085">
        <w:t>_________</w:t>
      </w:r>
    </w:p>
    <w:p w14:paraId="4A459EF6" w14:textId="77777777" w:rsidR="00070CE6" w:rsidRPr="00BC2085" w:rsidRDefault="00070CE6" w:rsidP="00C03BF1"/>
    <w:p w14:paraId="4A459EF7" w14:textId="77777777" w:rsidR="00070CE6" w:rsidRPr="00BC2085" w:rsidRDefault="00070CE6" w:rsidP="006F5BE0">
      <w:pPr>
        <w:keepNext/>
      </w:pPr>
      <w:r w:rsidRPr="00BC2085">
        <w:t>File format</w:t>
      </w:r>
      <w:r w:rsidR="00A03205" w:rsidRPr="00BC2085">
        <w:t xml:space="preserve"> (choose ONE):</w:t>
      </w:r>
    </w:p>
    <w:p w14:paraId="4A459EF8" w14:textId="77777777" w:rsidR="003B7892" w:rsidRPr="00BC2085" w:rsidRDefault="003B7892" w:rsidP="006F5BE0">
      <w:pPr>
        <w:keepNext/>
        <w:rPr>
          <w:i/>
        </w:rPr>
      </w:pPr>
      <w:r w:rsidRPr="00BC2085">
        <w:rPr>
          <w:i/>
        </w:rPr>
        <w:t>Note: All files will be zipped.</w:t>
      </w:r>
    </w:p>
    <w:p w14:paraId="4A459EF9" w14:textId="77777777" w:rsidR="00070CE6" w:rsidRPr="00BC2085" w:rsidRDefault="00F20F67" w:rsidP="006F5BE0">
      <w:pPr>
        <w:keepNext/>
        <w:ind w:firstLine="360"/>
      </w:pPr>
      <w:sdt>
        <w:sdtPr>
          <w:id w:val="11258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Delimited: </w:t>
      </w:r>
      <w:r w:rsidR="00DC7FCA" w:rsidRPr="00BC2085">
        <w:rPr>
          <w:i/>
        </w:rPr>
        <w:t>Specify delimiter character below.</w:t>
      </w:r>
    </w:p>
    <w:p w14:paraId="4A459EFA" w14:textId="77777777" w:rsidR="00661C33" w:rsidRPr="00BC2085" w:rsidRDefault="00F20F67" w:rsidP="006F5BE0">
      <w:pPr>
        <w:keepNext/>
        <w:ind w:left="1080" w:firstLine="360"/>
      </w:pPr>
      <w:sdt>
        <w:sdtPr>
          <w:id w:val="-7166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92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Tab</w:t>
      </w:r>
      <w:r w:rsidR="00661C33" w:rsidRPr="00BC2085">
        <w:tab/>
      </w:r>
      <w:r w:rsidR="00DC7FCA" w:rsidRPr="00BC2085">
        <w:tab/>
      </w:r>
      <w:r w:rsidR="00661C33" w:rsidRPr="00BC2085">
        <w:tab/>
      </w:r>
      <w:sdt>
        <w:sdtPr>
          <w:id w:val="15750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F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61C33" w:rsidRPr="00BC2085">
        <w:tab/>
        <w:t>Comma</w:t>
      </w:r>
      <w:r w:rsidR="00DC7FCA" w:rsidRPr="00BC2085">
        <w:tab/>
      </w:r>
      <w:r w:rsidR="00DC7FCA" w:rsidRPr="00BC2085">
        <w:tab/>
      </w:r>
      <w:r w:rsidR="00DC7FCA" w:rsidRPr="00BC2085">
        <w:tab/>
      </w:r>
      <w:sdt>
        <w:sdtPr>
          <w:id w:val="-170894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CA" w:rsidRPr="00BC2085">
            <w:rPr>
              <w:rFonts w:ascii="MS Gothic" w:eastAsia="MS Gothic" w:hAnsi="MS Gothic" w:hint="eastAsia"/>
            </w:rPr>
            <w:t>☐</w:t>
          </w:r>
        </w:sdtContent>
      </w:sdt>
      <w:r w:rsidR="00661C33" w:rsidRPr="00BC2085">
        <w:tab/>
        <w:t>Other</w:t>
      </w:r>
      <w:r w:rsidR="00B14B36" w:rsidRPr="00BC2085">
        <w:t>: S</w:t>
      </w:r>
      <w:r w:rsidR="00661C33" w:rsidRPr="00BC2085">
        <w:rPr>
          <w:i/>
        </w:rPr>
        <w:t>pecify:</w:t>
      </w:r>
      <w:r w:rsidR="00DC7FCA" w:rsidRPr="00BC2085">
        <w:t xml:space="preserve"> _______________</w:t>
      </w:r>
    </w:p>
    <w:p w14:paraId="4A459EFB" w14:textId="77777777" w:rsidR="00070CE6" w:rsidRPr="00BC2085" w:rsidRDefault="00F20F67" w:rsidP="00C03BF1">
      <w:pPr>
        <w:ind w:firstLine="360"/>
      </w:pPr>
      <w:sdt>
        <w:sdtPr>
          <w:id w:val="-70532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CE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DC7FCA" w:rsidRPr="00BC2085">
        <w:tab/>
      </w:r>
      <w:r w:rsidR="00070CE6" w:rsidRPr="00BC2085">
        <w:t xml:space="preserve">IMb Tracing </w:t>
      </w:r>
      <w:r w:rsidR="00A03205" w:rsidRPr="00BC2085">
        <w:t>l</w:t>
      </w:r>
      <w:r w:rsidR="00070CE6" w:rsidRPr="00BC2085">
        <w:t>egacy PKG</w:t>
      </w:r>
    </w:p>
    <w:p w14:paraId="4A459EFC" w14:textId="77777777" w:rsidR="003B7892" w:rsidRPr="00BC2085" w:rsidRDefault="003B7892" w:rsidP="00C03BF1"/>
    <w:p w14:paraId="4A459EFD" w14:textId="77777777" w:rsidR="00363256" w:rsidRPr="00BC2085" w:rsidRDefault="00363256" w:rsidP="006F5BE0">
      <w:pPr>
        <w:keepNext/>
      </w:pPr>
      <w:r w:rsidRPr="00BC2085">
        <w:t>Handling event type</w:t>
      </w:r>
      <w:r w:rsidR="00070CE6" w:rsidRPr="00BC2085">
        <w:t>(</w:t>
      </w:r>
      <w:r w:rsidRPr="00BC2085">
        <w:t>s</w:t>
      </w:r>
      <w:r w:rsidR="00070CE6" w:rsidRPr="00BC2085">
        <w:t>)</w:t>
      </w:r>
      <w:r w:rsidR="008A7682" w:rsidRPr="00BC2085">
        <w:t xml:space="preserve"> (choose one or more)</w:t>
      </w:r>
      <w:r w:rsidRPr="00BC2085">
        <w:t>:</w:t>
      </w:r>
    </w:p>
    <w:p w14:paraId="4A459EFE" w14:textId="77777777" w:rsidR="0060680F" w:rsidRPr="00BC2085" w:rsidRDefault="00F20F67" w:rsidP="006F5BE0">
      <w:pPr>
        <w:keepNext/>
        <w:ind w:firstLine="360"/>
      </w:pPr>
      <w:sdt>
        <w:sdtPr>
          <w:id w:val="-47653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36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Actual</w:t>
      </w:r>
      <w:r w:rsidR="0060680F" w:rsidRPr="00BC2085">
        <w:tab/>
      </w:r>
      <w:r w:rsidR="0060680F" w:rsidRPr="00BC2085">
        <w:tab/>
      </w:r>
      <w:r w:rsidR="003B7892" w:rsidRPr="00BC2085">
        <w:tab/>
      </w:r>
      <w:r w:rsidR="0060680F" w:rsidRPr="00BC2085">
        <w:tab/>
      </w:r>
      <w:r w:rsidR="00A03205" w:rsidRPr="00BC2085">
        <w:tab/>
      </w:r>
      <w:r w:rsidR="0060680F" w:rsidRPr="00BC2085">
        <w:tab/>
      </w:r>
      <w:sdt>
        <w:sdtPr>
          <w:id w:val="-17247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Logical</w:t>
      </w:r>
    </w:p>
    <w:p w14:paraId="4A459EFF" w14:textId="77777777" w:rsidR="0060680F" w:rsidRPr="00BC2085" w:rsidRDefault="00F20F67" w:rsidP="00C03BF1">
      <w:pPr>
        <w:ind w:firstLine="360"/>
      </w:pPr>
      <w:sdt>
        <w:sdtPr>
          <w:id w:val="1768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Actual</w:t>
      </w:r>
      <w:r w:rsidR="0060680F" w:rsidRPr="00BC2085">
        <w:tab/>
      </w:r>
      <w:r w:rsidR="003B7892" w:rsidRPr="00BC2085">
        <w:tab/>
      </w:r>
      <w:r w:rsidR="0060680F" w:rsidRPr="00BC2085">
        <w:tab/>
      </w:r>
      <w:sdt>
        <w:sdtPr>
          <w:id w:val="-89968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0F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60680F" w:rsidRPr="00BC2085">
        <w:tab/>
        <w:t>Assumed Logical</w:t>
      </w:r>
    </w:p>
    <w:p w14:paraId="4A459F00" w14:textId="77777777" w:rsidR="00F57C5E" w:rsidRPr="00BC2085" w:rsidRDefault="00F57C5E" w:rsidP="00807B13"/>
    <w:p w14:paraId="4A459F01" w14:textId="77777777" w:rsidR="00F57C5E" w:rsidRPr="00BC2085" w:rsidRDefault="00F57C5E" w:rsidP="00F57C5E">
      <w:pPr>
        <w:keepNext/>
        <w:rPr>
          <w:i/>
        </w:rPr>
      </w:pPr>
      <w:r w:rsidRPr="00BC2085">
        <w:lastRenderedPageBreak/>
        <w:t xml:space="preserve">Enter up to a </w:t>
      </w:r>
      <w:r w:rsidR="00107271">
        <w:t>14</w:t>
      </w:r>
      <w:r w:rsidRPr="00BC2085">
        <w:t>-day scan date range</w:t>
      </w:r>
      <w:r w:rsidR="00107271">
        <w:t>, within the last 120 days,</w:t>
      </w:r>
      <w:r w:rsidRPr="00BC2085">
        <w:t xml:space="preserve"> for the query.</w:t>
      </w:r>
      <w:r w:rsidR="007F0FBA" w:rsidRPr="00BC2085">
        <w:t xml:space="preserve"> The range is inclusive.</w:t>
      </w:r>
      <w:r w:rsidRPr="00BC2085">
        <w:t xml:space="preserve"> </w:t>
      </w:r>
      <w:r w:rsidRPr="00BC2085">
        <w:rPr>
          <w:b/>
          <w:i/>
        </w:rPr>
        <w:t>This filter is required.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F57C5E" w:rsidRPr="00BC2085" w14:paraId="4A459F05" w14:textId="77777777" w:rsidTr="00807B13">
        <w:trPr>
          <w:tblHeader/>
          <w:jc w:val="center"/>
        </w:trPr>
        <w:tc>
          <w:tcPr>
            <w:tcW w:w="3360" w:type="dxa"/>
          </w:tcPr>
          <w:p w14:paraId="4A459F02" w14:textId="77777777"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3360" w:type="dxa"/>
          </w:tcPr>
          <w:p w14:paraId="4A459F03" w14:textId="77777777"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3360" w:type="dxa"/>
          </w:tcPr>
          <w:p w14:paraId="4A459F04" w14:textId="77777777" w:rsidR="00F57C5E" w:rsidRPr="00BC2085" w:rsidRDefault="00F57C5E" w:rsidP="006278CF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F57C5E" w:rsidRPr="00BC2085" w14:paraId="4A459F09" w14:textId="77777777" w:rsidTr="00807B13">
        <w:trPr>
          <w:jc w:val="center"/>
        </w:trPr>
        <w:tc>
          <w:tcPr>
            <w:tcW w:w="3360" w:type="dxa"/>
          </w:tcPr>
          <w:p w14:paraId="4A459F06" w14:textId="77777777" w:rsidR="00F57C5E" w:rsidRPr="00BC2085" w:rsidRDefault="00F57C5E" w:rsidP="006278CF">
            <w:pPr>
              <w:spacing w:before="60" w:after="60"/>
            </w:pPr>
            <w:r w:rsidRPr="00BC2085">
              <w:t>Scan DateTime</w:t>
            </w:r>
          </w:p>
        </w:tc>
        <w:tc>
          <w:tcPr>
            <w:tcW w:w="3360" w:type="dxa"/>
          </w:tcPr>
          <w:p w14:paraId="4A459F07" w14:textId="77777777" w:rsidR="00F57C5E" w:rsidRPr="00BC2085" w:rsidRDefault="00F57C5E" w:rsidP="006278CF">
            <w:pPr>
              <w:spacing w:before="60" w:after="60"/>
            </w:pPr>
            <w:r w:rsidRPr="00BC2085">
              <w:t>Between</w:t>
            </w:r>
          </w:p>
        </w:tc>
        <w:tc>
          <w:tcPr>
            <w:tcW w:w="3360" w:type="dxa"/>
          </w:tcPr>
          <w:p w14:paraId="4A459F08" w14:textId="77777777" w:rsidR="00F57C5E" w:rsidRPr="00BC2085" w:rsidRDefault="00F57C5E" w:rsidP="00484545">
            <w:pPr>
              <w:spacing w:before="60" w:after="60"/>
            </w:pPr>
            <w:r w:rsidRPr="00C17F9A">
              <w:rPr>
                <w:highlight w:val="yellow"/>
              </w:rPr>
              <w:t>XX/XX/XXXX</w:t>
            </w:r>
            <w:r w:rsidRPr="00BC2085">
              <w:t xml:space="preserve"> and </w:t>
            </w:r>
            <w:r w:rsidRPr="00C17F9A">
              <w:rPr>
                <w:highlight w:val="yellow"/>
              </w:rPr>
              <w:t>XX/XX/XXXX</w:t>
            </w:r>
          </w:p>
        </w:tc>
      </w:tr>
    </w:tbl>
    <w:p w14:paraId="4A459F0A" w14:textId="77777777" w:rsidR="0060680F" w:rsidRPr="00BC2085" w:rsidRDefault="0060680F" w:rsidP="00C03BF1"/>
    <w:p w14:paraId="4A459F0B" w14:textId="77777777" w:rsidR="00070CE6" w:rsidRPr="00BC2085" w:rsidRDefault="00070CE6" w:rsidP="006F5BE0">
      <w:pPr>
        <w:keepNext/>
      </w:pPr>
      <w:r w:rsidRPr="00BC2085">
        <w:t xml:space="preserve">Describe any </w:t>
      </w:r>
      <w:r w:rsidR="00F57C5E" w:rsidRPr="00BC2085">
        <w:t xml:space="preserve">additional </w:t>
      </w:r>
      <w:r w:rsidRPr="00BC2085">
        <w:t xml:space="preserve">filter(s) to be applied. </w:t>
      </w:r>
      <w:r w:rsidR="00DC7FCA" w:rsidRPr="00BC2085">
        <w:rPr>
          <w:i/>
        </w:rPr>
        <w:t xml:space="preserve">Note: </w:t>
      </w:r>
      <w:r w:rsidRPr="00BC2085">
        <w:rPr>
          <w:i/>
        </w:rPr>
        <w:t>Add rows as needed</w:t>
      </w:r>
      <w:r w:rsidR="008A7682" w:rsidRPr="00BC2085">
        <w:rPr>
          <w:i/>
        </w:rPr>
        <w:t>.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70CE6" w:rsidRPr="00BC2085" w14:paraId="4A459F0F" w14:textId="77777777" w:rsidTr="006F5BE0">
        <w:trPr>
          <w:tblHeader/>
          <w:jc w:val="center"/>
        </w:trPr>
        <w:tc>
          <w:tcPr>
            <w:tcW w:w="2880" w:type="dxa"/>
          </w:tcPr>
          <w:p w14:paraId="4A459F0C" w14:textId="77777777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to filter on</w:t>
            </w:r>
          </w:p>
        </w:tc>
        <w:tc>
          <w:tcPr>
            <w:tcW w:w="2880" w:type="dxa"/>
          </w:tcPr>
          <w:p w14:paraId="4A459F0D" w14:textId="77777777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Operator (e.g., greater than)</w:t>
            </w:r>
          </w:p>
        </w:tc>
        <w:tc>
          <w:tcPr>
            <w:tcW w:w="2880" w:type="dxa"/>
          </w:tcPr>
          <w:p w14:paraId="4A459F0E" w14:textId="77777777" w:rsidR="00070CE6" w:rsidRPr="00BC2085" w:rsidRDefault="00070CE6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 value</w:t>
            </w:r>
          </w:p>
        </w:tc>
      </w:tr>
      <w:tr w:rsidR="00070CE6" w:rsidRPr="00BC2085" w14:paraId="4A459F13" w14:textId="77777777" w:rsidTr="00DC7FCA">
        <w:trPr>
          <w:jc w:val="center"/>
        </w:trPr>
        <w:tc>
          <w:tcPr>
            <w:tcW w:w="2880" w:type="dxa"/>
            <w:shd w:val="clear" w:color="auto" w:fill="D9D9D9" w:themeFill="background1" w:themeFillShade="D9"/>
          </w:tcPr>
          <w:p w14:paraId="4A459F10" w14:textId="77777777" w:rsidR="00070CE6" w:rsidRPr="00BC2085" w:rsidRDefault="008A7682" w:rsidP="00807B13">
            <w:pPr>
              <w:keepNext/>
              <w:spacing w:before="60" w:after="60"/>
            </w:pPr>
            <w:r w:rsidRPr="00BC2085">
              <w:t xml:space="preserve">Example: Scan </w:t>
            </w:r>
            <w:r w:rsidR="00F57C5E" w:rsidRPr="00BC2085">
              <w:t>Event Code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A459F11" w14:textId="77777777" w:rsidR="00070CE6" w:rsidRPr="00BC2085" w:rsidRDefault="00F57C5E" w:rsidP="00807B13">
            <w:pPr>
              <w:keepNext/>
              <w:spacing w:before="60" w:after="60"/>
            </w:pPr>
            <w:r w:rsidRPr="00BC2085">
              <w:t>Equal to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A459F12" w14:textId="77777777" w:rsidR="00A03205" w:rsidRPr="00BC2085" w:rsidRDefault="00F57C5E" w:rsidP="00807B13">
            <w:pPr>
              <w:keepNext/>
              <w:spacing w:before="60" w:after="60"/>
            </w:pPr>
            <w:r w:rsidRPr="00BC2085">
              <w:t>517</w:t>
            </w:r>
          </w:p>
        </w:tc>
      </w:tr>
      <w:tr w:rsidR="00070CE6" w:rsidRPr="00BC2085" w14:paraId="4A459F17" w14:textId="77777777" w:rsidTr="00A03205">
        <w:trPr>
          <w:jc w:val="center"/>
        </w:trPr>
        <w:tc>
          <w:tcPr>
            <w:tcW w:w="2880" w:type="dxa"/>
          </w:tcPr>
          <w:p w14:paraId="4A459F14" w14:textId="77777777"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14:paraId="4A459F15" w14:textId="77777777" w:rsidR="00070CE6" w:rsidRPr="00BC2085" w:rsidRDefault="00070CE6" w:rsidP="006F5BE0">
            <w:pPr>
              <w:spacing w:before="60" w:after="60"/>
            </w:pPr>
          </w:p>
        </w:tc>
        <w:tc>
          <w:tcPr>
            <w:tcW w:w="2880" w:type="dxa"/>
          </w:tcPr>
          <w:p w14:paraId="4A459F16" w14:textId="77777777" w:rsidR="00070CE6" w:rsidRPr="00BC2085" w:rsidRDefault="00070CE6" w:rsidP="006F5BE0">
            <w:pPr>
              <w:spacing w:before="60" w:after="60"/>
            </w:pPr>
          </w:p>
        </w:tc>
      </w:tr>
      <w:tr w:rsidR="008A7682" w:rsidRPr="00BC2085" w14:paraId="4A459F1B" w14:textId="77777777" w:rsidTr="00A03205">
        <w:trPr>
          <w:jc w:val="center"/>
        </w:trPr>
        <w:tc>
          <w:tcPr>
            <w:tcW w:w="2880" w:type="dxa"/>
          </w:tcPr>
          <w:p w14:paraId="4A459F18" w14:textId="77777777"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14:paraId="4A459F19" w14:textId="77777777" w:rsidR="008A7682" w:rsidRPr="00BC2085" w:rsidRDefault="008A7682" w:rsidP="006F5BE0">
            <w:pPr>
              <w:spacing w:before="60" w:after="60"/>
            </w:pPr>
          </w:p>
        </w:tc>
        <w:tc>
          <w:tcPr>
            <w:tcW w:w="2880" w:type="dxa"/>
          </w:tcPr>
          <w:p w14:paraId="4A459F1A" w14:textId="77777777" w:rsidR="008A7682" w:rsidRPr="00BC2085" w:rsidRDefault="008A7682" w:rsidP="006F5BE0">
            <w:pPr>
              <w:spacing w:before="60" w:after="60"/>
            </w:pPr>
          </w:p>
        </w:tc>
      </w:tr>
    </w:tbl>
    <w:p w14:paraId="4A459F1C" w14:textId="77777777" w:rsidR="00F57C5E" w:rsidRPr="00BC2085" w:rsidRDefault="00F57C5E" w:rsidP="00807B13"/>
    <w:p w14:paraId="4A459F1D" w14:textId="77777777" w:rsidR="004D4BC9" w:rsidRPr="00BC2085" w:rsidRDefault="00C95FF7" w:rsidP="006F5BE0">
      <w:pPr>
        <w:keepNext/>
      </w:pPr>
      <w:r w:rsidRPr="00BC2085">
        <w:t>Include (choose one or both):</w:t>
      </w:r>
    </w:p>
    <w:p w14:paraId="4A459F1E" w14:textId="77777777" w:rsidR="00C95FF7" w:rsidRPr="00BC2085" w:rsidRDefault="00F20F67" w:rsidP="00807B13">
      <w:pPr>
        <w:ind w:firstLine="360"/>
      </w:pPr>
      <w:sdt>
        <w:sdtPr>
          <w:id w:val="-9658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14" w:rsidRPr="00BC2085">
            <w:rPr>
              <w:rFonts w:ascii="MS Gothic" w:eastAsia="MS Gothic" w:hAnsi="MS Gothic" w:hint="eastAsia"/>
            </w:rPr>
            <w:t>☐</w:t>
          </w:r>
        </w:sdtContent>
      </w:sdt>
      <w:r w:rsidR="00C95FF7" w:rsidRPr="00BC2085">
        <w:tab/>
        <w:t xml:space="preserve"> Tracing STIDs</w:t>
      </w:r>
      <w:r w:rsidR="00C95FF7" w:rsidRPr="00BC2085">
        <w:tab/>
      </w:r>
      <w:r w:rsidR="00C95FF7" w:rsidRPr="00BC2085">
        <w:tab/>
      </w:r>
      <w:r w:rsidR="00C95FF7" w:rsidRPr="00BC2085">
        <w:tab/>
      </w:r>
      <w:sdt>
        <w:sdtPr>
          <w:id w:val="10308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 xml:space="preserve"> Non-Tracing STIDs</w:t>
      </w:r>
    </w:p>
    <w:p w14:paraId="4A459F1F" w14:textId="77777777" w:rsidR="004D4BC9" w:rsidRPr="00BC2085" w:rsidRDefault="004D4BC9" w:rsidP="00807B13"/>
    <w:p w14:paraId="4A459F20" w14:textId="77777777" w:rsidR="00C95FF7" w:rsidRPr="00BC2085" w:rsidRDefault="007F0FBA" w:rsidP="006F5BE0">
      <w:pPr>
        <w:keepNext/>
      </w:pPr>
      <w:r w:rsidRPr="00BC2085">
        <w:rPr>
          <w:b/>
          <w:i/>
        </w:rPr>
        <w:t>(Delimited file format only)</w:t>
      </w:r>
      <w:r w:rsidRPr="00BC2085">
        <w:t xml:space="preserve"> </w:t>
      </w:r>
      <w:r w:rsidR="00C95FF7" w:rsidRPr="00BC2085">
        <w:t>Include (choose one or both):</w:t>
      </w:r>
    </w:p>
    <w:p w14:paraId="4A459F21" w14:textId="77777777" w:rsidR="00C95FF7" w:rsidRPr="00BC2085" w:rsidRDefault="00F20F67" w:rsidP="00C95FF7">
      <w:pPr>
        <w:ind w:firstLine="360"/>
      </w:pPr>
      <w:sdt>
        <w:sdtPr>
          <w:id w:val="-18559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Raw</w:t>
      </w:r>
      <w:r w:rsidR="00C95FF7" w:rsidRPr="00BC2085">
        <w:tab/>
      </w:r>
      <w:r w:rsidR="00C95FF7" w:rsidRPr="00BC2085">
        <w:tab/>
      </w:r>
      <w:r w:rsidR="006F5BE0" w:rsidRPr="00BC2085">
        <w:tab/>
      </w:r>
      <w:r w:rsidR="006F5BE0" w:rsidRPr="00BC2085">
        <w:tab/>
      </w:r>
      <w:r w:rsidR="006F5BE0" w:rsidRPr="00BC2085">
        <w:tab/>
      </w:r>
      <w:r w:rsidR="00C95FF7" w:rsidRPr="00BC2085">
        <w:tab/>
      </w:r>
      <w:sdt>
        <w:sdtPr>
          <w:id w:val="-10052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FF7" w:rsidRPr="00BC2085">
            <w:rPr>
              <w:rFonts w:ascii="MS Gothic" w:eastAsia="MS Gothic" w:hAnsi="MS Gothic" w:cs="MS Gothic" w:hint="eastAsia"/>
            </w:rPr>
            <w:t>☐</w:t>
          </w:r>
        </w:sdtContent>
      </w:sdt>
      <w:r w:rsidR="00C95FF7" w:rsidRPr="00BC2085">
        <w:tab/>
        <w:t>Enriched</w:t>
      </w:r>
    </w:p>
    <w:p w14:paraId="4A459F22" w14:textId="77777777" w:rsidR="004D4BC9" w:rsidRPr="00BC2085" w:rsidRDefault="004D4BC9" w:rsidP="00C03BF1"/>
    <w:p w14:paraId="4A459F23" w14:textId="77777777" w:rsidR="00420180" w:rsidRPr="00BC2085" w:rsidRDefault="007F0FBA" w:rsidP="006F5BE0">
      <w:pPr>
        <w:keepNext/>
      </w:pPr>
      <w:r w:rsidRPr="00BC2085">
        <w:rPr>
          <w:b/>
          <w:i/>
        </w:rPr>
        <w:t xml:space="preserve">(Delimited file format only) </w:t>
      </w:r>
      <w:r w:rsidRPr="00BC2085">
        <w:t>I</w:t>
      </w:r>
      <w:r w:rsidR="003B7892" w:rsidRPr="00BC2085">
        <w:t xml:space="preserve">ndicate the fields to be provided and their order by numbering them in the table </w:t>
      </w:r>
      <w:r w:rsidR="00EE3114" w:rsidRPr="00BC2085">
        <w:t>on the next page</w:t>
      </w:r>
      <w:r w:rsidR="003B7892" w:rsidRPr="00BC2085">
        <w:t xml:space="preserve">. For example, if you want </w:t>
      </w:r>
      <w:r w:rsidR="003B7892" w:rsidRPr="00BC2085">
        <w:rPr>
          <w:i/>
        </w:rPr>
        <w:t>eDoc Job ID</w:t>
      </w:r>
      <w:r w:rsidR="003B7892" w:rsidRPr="00BC2085">
        <w:t xml:space="preserve"> as the first field, enter a “1” to the left of that field. </w:t>
      </w:r>
      <w:r w:rsidR="00420180" w:rsidRPr="00BC2085">
        <w:t xml:space="preserve">If you do not </w:t>
      </w:r>
      <w:r w:rsidR="00A82A39" w:rsidRPr="00BC2085">
        <w:t>wish</w:t>
      </w:r>
      <w:r w:rsidR="00420180" w:rsidRPr="00BC2085">
        <w:t xml:space="preserve"> to receive a particular field, do not enter a number next to that field.</w:t>
      </w:r>
    </w:p>
    <w:p w14:paraId="4A459F24" w14:textId="77777777" w:rsidR="00A03205" w:rsidRPr="00BC2085" w:rsidRDefault="003B7892" w:rsidP="006F5BE0">
      <w:pPr>
        <w:keepNext/>
      </w:pPr>
      <w:r w:rsidRPr="00BC2085">
        <w:t>You may also select to receive ALL fields in alphabetical order</w:t>
      </w:r>
      <w:r w:rsidR="001A7261" w:rsidRPr="00BC2085">
        <w:t xml:space="preserve"> by checking the box below</w:t>
      </w:r>
      <w:r w:rsidRPr="00BC2085">
        <w:t>.</w:t>
      </w:r>
    </w:p>
    <w:p w14:paraId="4A459F25" w14:textId="77777777" w:rsidR="00C95FF7" w:rsidRPr="00BC2085" w:rsidRDefault="00C95FF7" w:rsidP="006F5BE0">
      <w:pPr>
        <w:keepNext/>
        <w:rPr>
          <w:i/>
        </w:rPr>
      </w:pPr>
      <w:r w:rsidRPr="00BC2085">
        <w:rPr>
          <w:i/>
        </w:rPr>
        <w:t>Note: The fields in the PKG file format cannot be customized.</w:t>
      </w:r>
    </w:p>
    <w:p w14:paraId="4A459F26" w14:textId="77777777" w:rsidR="00C95FF7" w:rsidRPr="00BC2085" w:rsidRDefault="00C95FF7" w:rsidP="006F5BE0">
      <w:pPr>
        <w:keepNext/>
      </w:pPr>
    </w:p>
    <w:p w14:paraId="4A459F27" w14:textId="77777777" w:rsidR="00C03BF1" w:rsidRPr="00BC2085" w:rsidRDefault="00F20F67" w:rsidP="00C95FF7">
      <w:pPr>
        <w:ind w:firstLine="360"/>
        <w:rPr>
          <w:b/>
        </w:rPr>
      </w:pPr>
      <w:sdt>
        <w:sdtPr>
          <w:rPr>
            <w:b/>
          </w:rPr>
          <w:id w:val="6620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8B" w:rsidRPr="00BC2085">
            <w:rPr>
              <w:rFonts w:ascii="MS Gothic" w:eastAsia="MS Gothic" w:hAnsi="MS Gothic" w:hint="eastAsia"/>
              <w:b/>
            </w:rPr>
            <w:t>☐</w:t>
          </w:r>
        </w:sdtContent>
      </w:sdt>
      <w:r w:rsidR="00DC7FCA" w:rsidRPr="00BC2085">
        <w:rPr>
          <w:b/>
        </w:rPr>
        <w:tab/>
        <w:t xml:space="preserve"> ALL fields in alphabetical order</w:t>
      </w:r>
    </w:p>
    <w:p w14:paraId="4A459F28" w14:textId="77777777" w:rsidR="00EE3114" w:rsidRPr="00BC2085" w:rsidRDefault="00EE3114">
      <w:pPr>
        <w:spacing w:before="0" w:after="200" w:line="276" w:lineRule="auto"/>
      </w:pPr>
      <w:r w:rsidRPr="00BC2085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4536"/>
        <w:gridCol w:w="862"/>
        <w:gridCol w:w="4530"/>
      </w:tblGrid>
      <w:tr w:rsidR="00955728" w:rsidRPr="00BC2085" w14:paraId="4A459F2D" w14:textId="77777777" w:rsidTr="00DE6D8C">
        <w:trPr>
          <w:tblHeader/>
          <w:jc w:val="center"/>
        </w:trPr>
        <w:tc>
          <w:tcPr>
            <w:tcW w:w="862" w:type="dxa"/>
            <w:vAlign w:val="center"/>
          </w:tcPr>
          <w:p w14:paraId="4A459F29" w14:textId="77777777"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lastRenderedPageBreak/>
              <w:t>Order</w:t>
            </w:r>
          </w:p>
        </w:tc>
        <w:tc>
          <w:tcPr>
            <w:tcW w:w="4536" w:type="dxa"/>
            <w:vAlign w:val="center"/>
          </w:tcPr>
          <w:p w14:paraId="4A459F2A" w14:textId="77777777"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  <w:tc>
          <w:tcPr>
            <w:tcW w:w="862" w:type="dxa"/>
            <w:vAlign w:val="center"/>
          </w:tcPr>
          <w:p w14:paraId="4A459F2B" w14:textId="77777777" w:rsidR="00955728" w:rsidRPr="00BC2085" w:rsidRDefault="00955728" w:rsidP="006F5BE0">
            <w:pPr>
              <w:keepNext/>
              <w:spacing w:before="60" w:after="60"/>
              <w:jc w:val="center"/>
              <w:rPr>
                <w:i/>
              </w:rPr>
            </w:pPr>
            <w:r w:rsidRPr="00BC2085">
              <w:rPr>
                <w:i/>
              </w:rPr>
              <w:t>Order</w:t>
            </w:r>
          </w:p>
        </w:tc>
        <w:tc>
          <w:tcPr>
            <w:tcW w:w="4530" w:type="dxa"/>
            <w:vAlign w:val="center"/>
          </w:tcPr>
          <w:p w14:paraId="4A459F2C" w14:textId="77777777" w:rsidR="00955728" w:rsidRPr="00BC2085" w:rsidRDefault="00955728" w:rsidP="006F5BE0">
            <w:pPr>
              <w:keepNext/>
              <w:spacing w:before="60" w:after="60"/>
              <w:rPr>
                <w:i/>
              </w:rPr>
            </w:pPr>
            <w:r w:rsidRPr="00BC2085">
              <w:rPr>
                <w:i/>
              </w:rPr>
              <w:t>Field</w:t>
            </w:r>
          </w:p>
        </w:tc>
      </w:tr>
      <w:tr w:rsidR="0015158B" w:rsidRPr="00BC2085" w14:paraId="4A459F32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2E" w14:textId="77777777"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2F" w14:textId="77777777" w:rsidR="0015158B" w:rsidRPr="00BC2085" w:rsidRDefault="0015158B" w:rsidP="00B121A9">
            <w:pPr>
              <w:spacing w:before="60" w:after="60"/>
            </w:pPr>
            <w:r w:rsidRPr="00BC2085">
              <w:t>Anticipated Delivery Date</w:t>
            </w:r>
          </w:p>
        </w:tc>
        <w:tc>
          <w:tcPr>
            <w:tcW w:w="862" w:type="dxa"/>
            <w:vAlign w:val="center"/>
          </w:tcPr>
          <w:p w14:paraId="4A459F30" w14:textId="77777777" w:rsidR="0015158B" w:rsidRPr="00BC2085" w:rsidRDefault="0015158B" w:rsidP="00B121A9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31" w14:textId="2E87F6BA" w:rsidR="0015158B" w:rsidRPr="00BC2085" w:rsidRDefault="00DE6D8C" w:rsidP="00B121A9">
            <w:pPr>
              <w:spacing w:before="60" w:after="60"/>
            </w:pPr>
            <w:r w:rsidRPr="00BC2085">
              <w:t xml:space="preserve">Parent Tray </w:t>
            </w:r>
            <w:proofErr w:type="spellStart"/>
            <w:r w:rsidRPr="00BC2085">
              <w:t>eDoc</w:t>
            </w:r>
            <w:proofErr w:type="spellEnd"/>
            <w:r w:rsidRPr="00BC2085">
              <w:t xml:space="preserve"> Container ID</w:t>
            </w:r>
          </w:p>
        </w:tc>
      </w:tr>
      <w:tr w:rsidR="00DE6D8C" w:rsidRPr="00BC2085" w14:paraId="4A459F37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33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34" w14:textId="77777777" w:rsidR="00DE6D8C" w:rsidRPr="00BC2085" w:rsidRDefault="00DE6D8C" w:rsidP="00DE6D8C">
            <w:pPr>
              <w:spacing w:before="60" w:after="60"/>
            </w:pPr>
            <w:r w:rsidRPr="00BC2085">
              <w:t>eDoc Job ID</w:t>
            </w:r>
          </w:p>
        </w:tc>
        <w:tc>
          <w:tcPr>
            <w:tcW w:w="862" w:type="dxa"/>
            <w:vAlign w:val="center"/>
          </w:tcPr>
          <w:p w14:paraId="4A459F35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36" w14:textId="4F39CB6B" w:rsidR="00DE6D8C" w:rsidRPr="00BC2085" w:rsidRDefault="00DE6D8C" w:rsidP="00DE6D8C">
            <w:pPr>
              <w:spacing w:before="60" w:after="60"/>
            </w:pPr>
            <w:r w:rsidRPr="00BC2085">
              <w:t xml:space="preserve">Parent Tray </w:t>
            </w:r>
            <w:proofErr w:type="spellStart"/>
            <w:r w:rsidRPr="00BC2085">
              <w:t>eDoc</w:t>
            </w:r>
            <w:proofErr w:type="spellEnd"/>
            <w:r w:rsidRPr="00BC2085">
              <w:t xml:space="preserve"> </w:t>
            </w:r>
            <w:proofErr w:type="spellStart"/>
            <w:r w:rsidRPr="00BC2085">
              <w:t>IMtb</w:t>
            </w:r>
            <w:proofErr w:type="spellEnd"/>
          </w:p>
        </w:tc>
      </w:tr>
      <w:tr w:rsidR="00DE6D8C" w:rsidRPr="00BC2085" w14:paraId="4A459F3C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38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39" w14:textId="77777777" w:rsidR="00DE6D8C" w:rsidRPr="00BC2085" w:rsidRDefault="00DE6D8C" w:rsidP="00DE6D8C">
            <w:pPr>
              <w:spacing w:before="60" w:after="60"/>
            </w:pPr>
            <w:r w:rsidRPr="00BC2085">
              <w:t>eDoc Mailing Group ID</w:t>
            </w:r>
          </w:p>
        </w:tc>
        <w:tc>
          <w:tcPr>
            <w:tcW w:w="862" w:type="dxa"/>
            <w:vAlign w:val="center"/>
          </w:tcPr>
          <w:p w14:paraId="4A459F3A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3B" w14:textId="773DA6F4" w:rsidR="00DE6D8C" w:rsidRPr="00BC2085" w:rsidRDefault="00DE6D8C" w:rsidP="00DE6D8C">
            <w:pPr>
              <w:spacing w:before="60" w:after="60"/>
            </w:pPr>
            <w:r w:rsidRPr="00BC2085">
              <w:t>Piece ID</w:t>
            </w:r>
          </w:p>
        </w:tc>
      </w:tr>
      <w:tr w:rsidR="00DE6D8C" w:rsidRPr="00BC2085" w14:paraId="4A459F41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3D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3E" w14:textId="77777777" w:rsidR="00DE6D8C" w:rsidRPr="00BC2085" w:rsidRDefault="00DE6D8C" w:rsidP="00DE6D8C">
            <w:pPr>
              <w:spacing w:before="60" w:after="60"/>
            </w:pPr>
            <w:r w:rsidRPr="00BC2085">
              <w:t>eDoc Submitter CRID</w:t>
            </w:r>
          </w:p>
        </w:tc>
        <w:tc>
          <w:tcPr>
            <w:tcW w:w="862" w:type="dxa"/>
            <w:vAlign w:val="center"/>
          </w:tcPr>
          <w:p w14:paraId="4A459F3F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40" w14:textId="133ACBBD" w:rsidR="00DE6D8C" w:rsidRPr="00482081" w:rsidRDefault="00DE6D8C" w:rsidP="00DE6D8C">
            <w:pPr>
              <w:spacing w:before="60" w:after="60"/>
              <w:rPr>
                <w:highlight w:val="yellow"/>
              </w:rPr>
            </w:pPr>
            <w:r w:rsidRPr="00BC2085">
              <w:t>Predicted Delivery Date</w:t>
            </w:r>
          </w:p>
        </w:tc>
      </w:tr>
      <w:tr w:rsidR="00DE6D8C" w:rsidRPr="00BC2085" w14:paraId="4A459F46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42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43" w14:textId="77777777" w:rsidR="00DE6D8C" w:rsidRPr="00BC2085" w:rsidRDefault="00DE6D8C" w:rsidP="00DE6D8C">
            <w:pPr>
              <w:spacing w:before="60" w:after="60"/>
            </w:pPr>
            <w:r w:rsidRPr="00BC2085">
              <w:t>Expected Delivery Date</w:t>
            </w:r>
          </w:p>
        </w:tc>
        <w:tc>
          <w:tcPr>
            <w:tcW w:w="862" w:type="dxa"/>
            <w:vAlign w:val="center"/>
          </w:tcPr>
          <w:p w14:paraId="4A459F44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45" w14:textId="51A6D71E" w:rsidR="00DE6D8C" w:rsidRPr="00482081" w:rsidRDefault="00DE6D8C" w:rsidP="00DE6D8C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CRID of MID on Piece</w:t>
            </w:r>
            <w:r>
              <w:rPr>
                <w:highlight w:val="yellow"/>
              </w:rPr>
              <w:t>*</w:t>
            </w:r>
          </w:p>
        </w:tc>
      </w:tr>
      <w:tr w:rsidR="00DE6D8C" w:rsidRPr="00BC2085" w14:paraId="4A459F4B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47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48" w14:textId="77777777" w:rsidR="00DE6D8C" w:rsidRPr="00BC2085" w:rsidRDefault="00DE6D8C" w:rsidP="00DE6D8C">
            <w:pPr>
              <w:spacing w:before="60" w:after="60"/>
            </w:pPr>
            <w:r w:rsidRPr="00BC2085">
              <w:t>Handling Event Type</w:t>
            </w:r>
          </w:p>
        </w:tc>
        <w:tc>
          <w:tcPr>
            <w:tcW w:w="862" w:type="dxa"/>
            <w:vAlign w:val="center"/>
          </w:tcPr>
          <w:p w14:paraId="4A459F49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4A" w14:textId="0897825A" w:rsidR="00DE6D8C" w:rsidRPr="00482081" w:rsidRDefault="00DE6D8C" w:rsidP="00DE6D8C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CRID of MID on Piece Delegator</w:t>
            </w:r>
            <w:r>
              <w:rPr>
                <w:highlight w:val="yellow"/>
              </w:rPr>
              <w:t>*</w:t>
            </w:r>
          </w:p>
        </w:tc>
      </w:tr>
      <w:tr w:rsidR="00DE6D8C" w:rsidRPr="00BC2085" w14:paraId="4A459F50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4C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4D" w14:textId="77777777" w:rsidR="00DE6D8C" w:rsidRPr="00BC2085" w:rsidRDefault="00DE6D8C" w:rsidP="00DE6D8C">
            <w:pPr>
              <w:spacing w:before="60" w:after="60"/>
            </w:pPr>
            <w:r w:rsidRPr="00BC2085">
              <w:t>Handling Event Type Description</w:t>
            </w:r>
          </w:p>
        </w:tc>
        <w:tc>
          <w:tcPr>
            <w:tcW w:w="862" w:type="dxa"/>
            <w:vAlign w:val="center"/>
          </w:tcPr>
          <w:p w14:paraId="4A459F4E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4F" w14:textId="3770721D" w:rsidR="00DE6D8C" w:rsidRPr="00482081" w:rsidRDefault="00DE6D8C" w:rsidP="00DE6D8C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Mail Owner CRID</w:t>
            </w:r>
            <w:r>
              <w:rPr>
                <w:highlight w:val="yellow"/>
              </w:rPr>
              <w:t>*</w:t>
            </w:r>
          </w:p>
        </w:tc>
      </w:tr>
      <w:tr w:rsidR="00DE6D8C" w:rsidRPr="00BC2085" w14:paraId="4A459F55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51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52" w14:textId="77777777" w:rsidR="00DE6D8C" w:rsidRPr="00BC2085" w:rsidRDefault="00DE6D8C" w:rsidP="00DE6D8C">
            <w:pPr>
              <w:spacing w:before="60" w:after="60"/>
            </w:pPr>
            <w:r w:rsidRPr="00BC2085">
              <w:t xml:space="preserve">ID Tag </w:t>
            </w:r>
            <w:r w:rsidRPr="00BC2085">
              <w:rPr>
                <w:i/>
              </w:rPr>
              <w:t>(field not populated)</w:t>
            </w:r>
          </w:p>
        </w:tc>
        <w:tc>
          <w:tcPr>
            <w:tcW w:w="862" w:type="dxa"/>
            <w:vAlign w:val="center"/>
          </w:tcPr>
          <w:p w14:paraId="4A459F53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54" w14:textId="6FD69DF2" w:rsidR="00DE6D8C" w:rsidRPr="00482081" w:rsidRDefault="00DE6D8C" w:rsidP="00DE6D8C">
            <w:pPr>
              <w:spacing w:before="60" w:after="60"/>
              <w:rPr>
                <w:highlight w:val="yellow"/>
              </w:rPr>
            </w:pPr>
            <w:r w:rsidRPr="00482081">
              <w:rPr>
                <w:highlight w:val="yellow"/>
              </w:rPr>
              <w:t>Recipient Mail Owner Delegator CRID</w:t>
            </w:r>
            <w:r>
              <w:rPr>
                <w:highlight w:val="yellow"/>
              </w:rPr>
              <w:t>*</w:t>
            </w:r>
          </w:p>
        </w:tc>
      </w:tr>
      <w:tr w:rsidR="00DE6D8C" w:rsidRPr="00BC2085" w14:paraId="4A459F5A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56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57" w14:textId="77777777" w:rsidR="00DE6D8C" w:rsidRPr="00BC2085" w:rsidRDefault="00DE6D8C" w:rsidP="00DE6D8C">
            <w:pPr>
              <w:spacing w:before="60" w:after="60"/>
            </w:pPr>
            <w:r w:rsidRPr="00BC2085">
              <w:t>IMb</w:t>
            </w:r>
          </w:p>
        </w:tc>
        <w:tc>
          <w:tcPr>
            <w:tcW w:w="862" w:type="dxa"/>
            <w:vAlign w:val="center"/>
          </w:tcPr>
          <w:p w14:paraId="4A459F58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59" w14:textId="17763DD5" w:rsidR="00DE6D8C" w:rsidRPr="00BC2085" w:rsidRDefault="00DE6D8C" w:rsidP="00DE6D8C">
            <w:pPr>
              <w:spacing w:before="60" w:after="60"/>
            </w:pPr>
            <w:r w:rsidRPr="00482081">
              <w:rPr>
                <w:highlight w:val="yellow"/>
              </w:rPr>
              <w:t>Recipient Routing Code Authorized CRID</w:t>
            </w:r>
            <w:r>
              <w:rPr>
                <w:highlight w:val="yellow"/>
              </w:rPr>
              <w:t>*</w:t>
            </w:r>
          </w:p>
        </w:tc>
      </w:tr>
      <w:tr w:rsidR="00DE6D8C" w:rsidRPr="00BC2085" w14:paraId="4A459F5F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5B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5C" w14:textId="77777777" w:rsidR="00DE6D8C" w:rsidRPr="00BC2085" w:rsidRDefault="00DE6D8C" w:rsidP="00DE6D8C">
            <w:pPr>
              <w:spacing w:before="60" w:after="60"/>
            </w:pPr>
            <w:r w:rsidRPr="00BC2085">
              <w:t>IMb MID</w:t>
            </w:r>
          </w:p>
        </w:tc>
        <w:tc>
          <w:tcPr>
            <w:tcW w:w="862" w:type="dxa"/>
            <w:vAlign w:val="center"/>
          </w:tcPr>
          <w:p w14:paraId="4A459F5D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5E" w14:textId="2E2EE407" w:rsidR="00DE6D8C" w:rsidRPr="00BC2085" w:rsidRDefault="00DE6D8C" w:rsidP="00DE6D8C">
            <w:pPr>
              <w:spacing w:before="60" w:after="60"/>
            </w:pPr>
            <w:r w:rsidRPr="00BC2085">
              <w:t>Routing Code (</w:t>
            </w:r>
            <w:proofErr w:type="spellStart"/>
            <w:r w:rsidRPr="00BC2085">
              <w:t>IMb</w:t>
            </w:r>
            <w:proofErr w:type="spellEnd"/>
            <w:r w:rsidRPr="00BC2085">
              <w:t xml:space="preserve"> Matching Portion)</w:t>
            </w:r>
          </w:p>
        </w:tc>
      </w:tr>
      <w:tr w:rsidR="00DE6D8C" w:rsidRPr="00BC2085" w14:paraId="4A459F64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60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61" w14:textId="77777777" w:rsidR="00DE6D8C" w:rsidRPr="00BC2085" w:rsidRDefault="00DE6D8C" w:rsidP="00DE6D8C">
            <w:pPr>
              <w:spacing w:before="60" w:after="60"/>
            </w:pPr>
            <w:r w:rsidRPr="00BC2085">
              <w:t>IMb Routing Code</w:t>
            </w:r>
          </w:p>
        </w:tc>
        <w:tc>
          <w:tcPr>
            <w:tcW w:w="862" w:type="dxa"/>
            <w:vAlign w:val="center"/>
          </w:tcPr>
          <w:p w14:paraId="4A459F62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63" w14:textId="57EEBD9A" w:rsidR="00DE6D8C" w:rsidRPr="00BC2085" w:rsidRDefault="00DE6D8C" w:rsidP="00DE6D8C">
            <w:pPr>
              <w:spacing w:before="60" w:after="60"/>
            </w:pPr>
            <w:r w:rsidRPr="00BC2085">
              <w:t xml:space="preserve">Scan </w:t>
            </w:r>
            <w:proofErr w:type="spellStart"/>
            <w:r w:rsidRPr="00BC2085">
              <w:t>DateTime</w:t>
            </w:r>
            <w:proofErr w:type="spellEnd"/>
          </w:p>
        </w:tc>
      </w:tr>
      <w:tr w:rsidR="00DE6D8C" w:rsidRPr="00BC2085" w14:paraId="4A459F69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65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66" w14:textId="77777777" w:rsidR="00DE6D8C" w:rsidRPr="00BC2085" w:rsidRDefault="00DE6D8C" w:rsidP="00DE6D8C">
            <w:pPr>
              <w:spacing w:before="60" w:after="60"/>
            </w:pPr>
            <w:r w:rsidRPr="00BC2085">
              <w:t>IMb Serial Number</w:t>
            </w:r>
          </w:p>
        </w:tc>
        <w:tc>
          <w:tcPr>
            <w:tcW w:w="862" w:type="dxa"/>
            <w:vAlign w:val="center"/>
          </w:tcPr>
          <w:p w14:paraId="4A459F67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68" w14:textId="7CECADB6" w:rsidR="00DE6D8C" w:rsidRPr="00BC2085" w:rsidRDefault="00DE6D8C" w:rsidP="00DE6D8C">
            <w:pPr>
              <w:spacing w:before="60" w:after="60"/>
            </w:pPr>
            <w:r w:rsidRPr="00BC2085">
              <w:t>Scan Event Code</w:t>
            </w:r>
          </w:p>
        </w:tc>
      </w:tr>
      <w:tr w:rsidR="00DE6D8C" w:rsidRPr="00BC2085" w14:paraId="4A459F6E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6A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6B" w14:textId="77777777" w:rsidR="00DE6D8C" w:rsidRPr="00BC2085" w:rsidRDefault="00DE6D8C" w:rsidP="00DE6D8C">
            <w:pPr>
              <w:spacing w:before="60" w:after="60"/>
            </w:pPr>
            <w:r w:rsidRPr="00BC2085">
              <w:t>IMb STID</w:t>
            </w:r>
          </w:p>
        </w:tc>
        <w:tc>
          <w:tcPr>
            <w:tcW w:w="862" w:type="dxa"/>
            <w:vAlign w:val="center"/>
          </w:tcPr>
          <w:p w14:paraId="4A459F6C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6D" w14:textId="1ED1071F" w:rsidR="00DE6D8C" w:rsidRPr="00BC2085" w:rsidRDefault="00DE6D8C" w:rsidP="00DE6D8C">
            <w:pPr>
              <w:spacing w:before="60" w:after="60"/>
            </w:pPr>
            <w:r w:rsidRPr="00BC2085">
              <w:t>Scan Facility City</w:t>
            </w:r>
          </w:p>
        </w:tc>
      </w:tr>
      <w:tr w:rsidR="00DE6D8C" w:rsidRPr="00BC2085" w14:paraId="4A459F73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6F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70" w14:textId="77777777" w:rsidR="00DE6D8C" w:rsidRPr="00BC2085" w:rsidRDefault="00DE6D8C" w:rsidP="00DE6D8C">
            <w:pPr>
              <w:spacing w:before="60" w:after="60"/>
            </w:pPr>
            <w:r w:rsidRPr="00BC2085">
              <w:t>IMb Tracking Code</w:t>
            </w:r>
            <w:bookmarkStart w:id="0" w:name="_GoBack"/>
            <w:bookmarkEnd w:id="0"/>
          </w:p>
        </w:tc>
        <w:tc>
          <w:tcPr>
            <w:tcW w:w="862" w:type="dxa"/>
            <w:vAlign w:val="center"/>
          </w:tcPr>
          <w:p w14:paraId="4A459F71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72" w14:textId="540AE83B" w:rsidR="00DE6D8C" w:rsidRPr="00BC2085" w:rsidRDefault="00DE6D8C" w:rsidP="00DE6D8C">
            <w:pPr>
              <w:spacing w:before="60" w:after="60"/>
            </w:pPr>
            <w:r w:rsidRPr="00BC2085">
              <w:t>Scan Facility Name</w:t>
            </w:r>
          </w:p>
        </w:tc>
      </w:tr>
      <w:tr w:rsidR="00DE6D8C" w:rsidRPr="00BC2085" w14:paraId="52F138AC" w14:textId="77777777" w:rsidTr="00DE6D8C">
        <w:trPr>
          <w:jc w:val="center"/>
        </w:trPr>
        <w:tc>
          <w:tcPr>
            <w:tcW w:w="862" w:type="dxa"/>
            <w:vAlign w:val="center"/>
          </w:tcPr>
          <w:p w14:paraId="7BCDDAB2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234BCA7D" w14:textId="1ECDF920" w:rsidR="00DE6D8C" w:rsidRPr="00BC2085" w:rsidRDefault="00DE6D8C" w:rsidP="00DE6D8C">
            <w:pPr>
              <w:spacing w:before="60" w:after="60"/>
            </w:pPr>
            <w:proofErr w:type="spellStart"/>
            <w:r>
              <w:t>IMpb</w:t>
            </w:r>
            <w:proofErr w:type="spellEnd"/>
          </w:p>
        </w:tc>
        <w:tc>
          <w:tcPr>
            <w:tcW w:w="862" w:type="dxa"/>
            <w:vAlign w:val="center"/>
          </w:tcPr>
          <w:p w14:paraId="2DA3DF93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02C4CCCB" w14:textId="417C1393" w:rsidR="00DE6D8C" w:rsidRPr="00BC2085" w:rsidRDefault="00DE6D8C" w:rsidP="00DE6D8C">
            <w:pPr>
              <w:spacing w:before="60" w:after="60"/>
            </w:pPr>
            <w:r w:rsidRPr="00BC2085">
              <w:t>Scan Facility State</w:t>
            </w:r>
          </w:p>
        </w:tc>
      </w:tr>
      <w:tr w:rsidR="00DE6D8C" w:rsidRPr="00BC2085" w14:paraId="4A459F78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74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75" w14:textId="77777777" w:rsidR="00DE6D8C" w:rsidRPr="00BC2085" w:rsidRDefault="00DE6D8C" w:rsidP="00DE6D8C">
            <w:pPr>
              <w:spacing w:before="60" w:after="60"/>
            </w:pPr>
            <w:r w:rsidRPr="00BC2085">
              <w:t>LDE Delivery Mode</w:t>
            </w:r>
          </w:p>
        </w:tc>
        <w:tc>
          <w:tcPr>
            <w:tcW w:w="862" w:type="dxa"/>
            <w:vAlign w:val="center"/>
          </w:tcPr>
          <w:p w14:paraId="4A459F76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77" w14:textId="77777777" w:rsidR="00DE6D8C" w:rsidRPr="00BC2085" w:rsidRDefault="00DE6D8C" w:rsidP="00DE6D8C">
            <w:pPr>
              <w:spacing w:before="60" w:after="60"/>
            </w:pPr>
            <w:r w:rsidRPr="00BC2085">
              <w:t>Scan Facility ZIP</w:t>
            </w:r>
          </w:p>
        </w:tc>
      </w:tr>
      <w:tr w:rsidR="00DE6D8C" w:rsidRPr="00BC2085" w14:paraId="4A459F7D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79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7A" w14:textId="77777777" w:rsidR="00DE6D8C" w:rsidRPr="00BC2085" w:rsidRDefault="00DE6D8C" w:rsidP="00DE6D8C">
            <w:pPr>
              <w:spacing w:before="60" w:after="60"/>
            </w:pPr>
            <w:r w:rsidRPr="00BC2085">
              <w:t>LDE Inventory Method</w:t>
            </w:r>
          </w:p>
        </w:tc>
        <w:tc>
          <w:tcPr>
            <w:tcW w:w="862" w:type="dxa"/>
            <w:vAlign w:val="center"/>
          </w:tcPr>
          <w:p w14:paraId="4A459F7B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7C" w14:textId="77777777" w:rsidR="00DE6D8C" w:rsidRPr="00BC2085" w:rsidRDefault="00DE6D8C" w:rsidP="00DE6D8C">
            <w:pPr>
              <w:spacing w:before="60" w:after="60"/>
            </w:pPr>
            <w:r w:rsidRPr="00BC2085">
              <w:t>Scan Locale Key</w:t>
            </w:r>
          </w:p>
        </w:tc>
      </w:tr>
      <w:tr w:rsidR="00DE6D8C" w:rsidRPr="00BC2085" w14:paraId="4A459F82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7E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7F" w14:textId="77777777" w:rsidR="00DE6D8C" w:rsidRPr="00BC2085" w:rsidRDefault="00DE6D8C" w:rsidP="00DE6D8C">
            <w:pPr>
              <w:spacing w:before="60" w:after="60"/>
            </w:pPr>
            <w:r w:rsidRPr="00BC2085">
              <w:t>LDE Trigger Method</w:t>
            </w:r>
          </w:p>
        </w:tc>
        <w:tc>
          <w:tcPr>
            <w:tcW w:w="862" w:type="dxa"/>
            <w:vAlign w:val="center"/>
          </w:tcPr>
          <w:p w14:paraId="4A459F80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81" w14:textId="77777777" w:rsidR="00DE6D8C" w:rsidRPr="00BC2085" w:rsidRDefault="00DE6D8C" w:rsidP="00DE6D8C">
            <w:pPr>
              <w:spacing w:before="60" w:after="60"/>
            </w:pPr>
            <w:r w:rsidRPr="00BC2085">
              <w:t>Scanner Type</w:t>
            </w:r>
          </w:p>
        </w:tc>
      </w:tr>
      <w:tr w:rsidR="00DE6D8C" w:rsidRPr="00BC2085" w14:paraId="4A459F87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83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84" w14:textId="77777777" w:rsidR="00DE6D8C" w:rsidRPr="00BC2085" w:rsidRDefault="00DE6D8C" w:rsidP="00DE6D8C">
            <w:pPr>
              <w:spacing w:before="60" w:after="60"/>
            </w:pPr>
            <w:r w:rsidRPr="00BC2085">
              <w:t>Machine ID</w:t>
            </w:r>
          </w:p>
        </w:tc>
        <w:tc>
          <w:tcPr>
            <w:tcW w:w="862" w:type="dxa"/>
            <w:vAlign w:val="center"/>
          </w:tcPr>
          <w:p w14:paraId="4A459F85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86" w14:textId="77777777" w:rsidR="00DE6D8C" w:rsidRPr="00BC2085" w:rsidRDefault="00DE6D8C" w:rsidP="00DE6D8C">
            <w:pPr>
              <w:spacing w:before="60" w:after="60"/>
            </w:pPr>
            <w:r w:rsidRPr="00BC2085">
              <w:t>Start the Clock Date</w:t>
            </w:r>
          </w:p>
        </w:tc>
      </w:tr>
      <w:tr w:rsidR="00DE6D8C" w:rsidRPr="00BC2085" w14:paraId="4A459F8C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88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89" w14:textId="77777777" w:rsidR="00DE6D8C" w:rsidRPr="00BC2085" w:rsidRDefault="00DE6D8C" w:rsidP="00DE6D8C">
            <w:pPr>
              <w:spacing w:before="60" w:after="60"/>
            </w:pPr>
            <w:r w:rsidRPr="00BC2085">
              <w:t>Machine Name</w:t>
            </w:r>
          </w:p>
        </w:tc>
        <w:tc>
          <w:tcPr>
            <w:tcW w:w="862" w:type="dxa"/>
            <w:vAlign w:val="center"/>
          </w:tcPr>
          <w:p w14:paraId="4A459F8A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8B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Address</w:t>
            </w:r>
          </w:p>
        </w:tc>
      </w:tr>
      <w:tr w:rsidR="00DE6D8C" w:rsidRPr="00BC2085" w14:paraId="4A459F91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8D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8E" w14:textId="77777777" w:rsidR="00DE6D8C" w:rsidRPr="00BC2085" w:rsidRDefault="00DE6D8C" w:rsidP="00DE6D8C">
            <w:pPr>
              <w:spacing w:before="60" w:after="60"/>
            </w:pPr>
            <w:r w:rsidRPr="00BC2085">
              <w:t>Mail Class Description</w:t>
            </w:r>
          </w:p>
        </w:tc>
        <w:tc>
          <w:tcPr>
            <w:tcW w:w="862" w:type="dxa"/>
            <w:vAlign w:val="center"/>
          </w:tcPr>
          <w:p w14:paraId="4A459F8F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90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City</w:t>
            </w:r>
          </w:p>
        </w:tc>
      </w:tr>
      <w:tr w:rsidR="00DE6D8C" w:rsidRPr="00BC2085" w14:paraId="4A459F96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92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93" w14:textId="77777777" w:rsidR="00DE6D8C" w:rsidRPr="00BC2085" w:rsidRDefault="00DE6D8C" w:rsidP="00DE6D8C">
            <w:pPr>
              <w:spacing w:before="60" w:after="60"/>
            </w:pPr>
            <w:r w:rsidRPr="00BC2085">
              <w:t>Mail Phase</w:t>
            </w:r>
          </w:p>
        </w:tc>
        <w:tc>
          <w:tcPr>
            <w:tcW w:w="862" w:type="dxa"/>
            <w:vAlign w:val="center"/>
          </w:tcPr>
          <w:p w14:paraId="4A459F94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95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Locale Key</w:t>
            </w:r>
          </w:p>
        </w:tc>
      </w:tr>
      <w:tr w:rsidR="00DE6D8C" w:rsidRPr="00BC2085" w14:paraId="4A459F9B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97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98" w14:textId="77777777" w:rsidR="00DE6D8C" w:rsidRPr="00BC2085" w:rsidRDefault="00DE6D8C" w:rsidP="00DE6D8C">
            <w:pPr>
              <w:spacing w:before="60" w:after="60"/>
            </w:pPr>
            <w:r w:rsidRPr="00BC2085">
              <w:t>Mail Shape Description</w:t>
            </w:r>
          </w:p>
        </w:tc>
        <w:tc>
          <w:tcPr>
            <w:tcW w:w="862" w:type="dxa"/>
            <w:vAlign w:val="center"/>
          </w:tcPr>
          <w:p w14:paraId="4A459F99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9A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Name</w:t>
            </w:r>
          </w:p>
        </w:tc>
      </w:tr>
      <w:tr w:rsidR="00DE6D8C" w:rsidRPr="00BC2085" w14:paraId="4A459FA0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9C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9D" w14:textId="77777777" w:rsidR="00DE6D8C" w:rsidRPr="00BC2085" w:rsidRDefault="00DE6D8C" w:rsidP="00DE6D8C">
            <w:pPr>
              <w:spacing w:before="60" w:after="60"/>
            </w:pPr>
            <w:r w:rsidRPr="00BC2085">
              <w:t>Parent Container eDoc Container ID</w:t>
            </w:r>
          </w:p>
        </w:tc>
        <w:tc>
          <w:tcPr>
            <w:tcW w:w="862" w:type="dxa"/>
            <w:vAlign w:val="center"/>
          </w:tcPr>
          <w:p w14:paraId="4A459F9E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0" w:type="dxa"/>
            <w:vAlign w:val="center"/>
          </w:tcPr>
          <w:p w14:paraId="4A459F9F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State</w:t>
            </w:r>
          </w:p>
        </w:tc>
      </w:tr>
      <w:tr w:rsidR="00DE6D8C" w:rsidRPr="00BC2085" w14:paraId="4A459FA5" w14:textId="77777777" w:rsidTr="00DE6D8C">
        <w:trPr>
          <w:jc w:val="center"/>
        </w:trPr>
        <w:tc>
          <w:tcPr>
            <w:tcW w:w="862" w:type="dxa"/>
            <w:vAlign w:val="center"/>
          </w:tcPr>
          <w:p w14:paraId="4A459FA1" w14:textId="77777777" w:rsidR="00DE6D8C" w:rsidRPr="00BC2085" w:rsidRDefault="00DE6D8C" w:rsidP="00DE6D8C">
            <w:pPr>
              <w:spacing w:before="60" w:after="60"/>
              <w:jc w:val="center"/>
            </w:pPr>
          </w:p>
        </w:tc>
        <w:tc>
          <w:tcPr>
            <w:tcW w:w="4536" w:type="dxa"/>
            <w:vAlign w:val="center"/>
          </w:tcPr>
          <w:p w14:paraId="4A459FA2" w14:textId="77777777" w:rsidR="00DE6D8C" w:rsidRPr="00BC2085" w:rsidRDefault="00DE6D8C" w:rsidP="00DE6D8C">
            <w:pPr>
              <w:spacing w:before="60" w:after="60"/>
            </w:pPr>
            <w:r w:rsidRPr="00BC2085">
              <w:t>Parent Container eDoc IMcb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A459FA3" w14:textId="77777777" w:rsidR="00DE6D8C" w:rsidRPr="00BC2085" w:rsidRDefault="00DE6D8C" w:rsidP="00DE6D8C">
            <w:pPr>
              <w:spacing w:before="60" w:after="60"/>
              <w:jc w:val="center"/>
            </w:pPr>
            <w:r w:rsidRPr="00553733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59FAD" wp14:editId="4A459FA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200025</wp:posOffset>
                      </wp:positionV>
                      <wp:extent cx="29235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59FB5" w14:textId="77777777" w:rsidR="00DE6D8C" w:rsidRDefault="00DE6D8C">
                                  <w:r w:rsidRPr="00553733">
                                    <w:rPr>
                                      <w:i/>
                                      <w:highlight w:val="yellow"/>
                                    </w:rPr>
                                    <w:t xml:space="preserve">* At this time, the highlighted “Recipient” fields are only available for pieces through </w:t>
                                  </w:r>
                                  <w:r>
                                    <w:rPr>
                                      <w:i/>
                                      <w:highlight w:val="yellow"/>
                                    </w:rPr>
                                    <w:br/>
                                  </w:r>
                                  <w:r w:rsidRPr="00553733">
                                    <w:rPr>
                                      <w:i/>
                                      <w:highlight w:val="yellow"/>
                                    </w:rPr>
                                    <w:t>a data feed—not through One-Time Query.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459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.45pt;margin-top:15.75pt;width:230.2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eY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hYrarZYo4mgbbpvJytloucg9cv4c6H+EmCIenAqMfmZ3h+&#10;vA8xlcPrF5eUzcJWaZ0HQFvSM7paVIsccGExKuJ8amUYXZZpjROTWH60TQ6OXOnxjAm0PdFOTEfO&#10;cdgN6Ji02EHzhAJ4GOcQ/w0eOvC/KelxBhkNvw7cS0r0Z4sirqbzxDjmy3xxVeHFX1p2lxZuBUIx&#10;GikZj7cxD3riGtwNir1VWYbXSk614mxldU7/IA3v5T17vf7WzTMAAAD//wMAUEsDBBQABgAIAAAA&#10;IQDMBpbd3gAAAAkBAAAPAAAAZHJzL2Rvd25yZXYueG1sTI9LT8MwEITvSPwHa5G4UeehFBqyqSoe&#10;EgculPS+jZc4Iraj2G3Sf485wXE0o5lvqu1iBnHmyffOIqSrBATb1qnedgjN5+vdAwgfyCoanGWE&#10;C3vY1tdXFZXKzfaDz/vQiVhifUkIOoSxlNK3mg35lRvZRu/LTYZClFMn1URzLDeDzJJkLQ31Ni5o&#10;GvlJc/u9PxmEENQuvTQvxr8dlvfnWSdtQQ3i7c2yewQReAl/YfjFj+hQR6ajO1nlxYBwn2xiEiFP&#10;CxDRL/I0B3FEyIpsDbKu5P8H9Q8AAAD//wMAUEsBAi0AFAAGAAgAAAAhALaDOJL+AAAA4QEAABMA&#10;AAAAAAAAAAAAAAAAAAAAAFtDb250ZW50X1R5cGVzXS54bWxQSwECLQAUAAYACAAAACEAOP0h/9YA&#10;AACUAQAACwAAAAAAAAAAAAAAAAAvAQAAX3JlbHMvLnJlbHNQSwECLQAUAAYACAAAACEAklOnmA4C&#10;AAD1AwAADgAAAAAAAAAAAAAAAAAuAgAAZHJzL2Uyb0RvYy54bWxQSwECLQAUAAYACAAAACEAzAaW&#10;3d4AAAAJAQAADwAAAAAAAAAAAAAAAABoBAAAZHJzL2Rvd25yZXYueG1sUEsFBgAAAAAEAAQA8wAA&#10;AHMFAAAAAA==&#10;" filled="f" stroked="f">
                      <v:textbox style="mso-fit-shape-to-text:t">
                        <w:txbxContent>
                          <w:p w14:paraId="4A459FB5" w14:textId="77777777" w:rsidR="00DE6D8C" w:rsidRDefault="00DE6D8C">
                            <w:r w:rsidRPr="00553733">
                              <w:rPr>
                                <w:i/>
                                <w:highlight w:val="yellow"/>
                              </w:rPr>
                              <w:t xml:space="preserve">* </w:t>
                            </w:r>
                            <w:proofErr w:type="gramStart"/>
                            <w:r w:rsidRPr="00553733">
                              <w:rPr>
                                <w:i/>
                                <w:highlight w:val="yellow"/>
                              </w:rPr>
                              <w:t>At this time</w:t>
                            </w:r>
                            <w:proofErr w:type="gramEnd"/>
                            <w:r w:rsidRPr="00553733">
                              <w:rPr>
                                <w:i/>
                                <w:highlight w:val="yellow"/>
                              </w:rPr>
                              <w:t xml:space="preserve">, the highlighted “Recipient” fields are only available for pieces through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br/>
                            </w:r>
                            <w:r w:rsidRPr="00553733">
                              <w:rPr>
                                <w:i/>
                                <w:highlight w:val="yellow"/>
                              </w:rPr>
                              <w:t>a data feed—not through One-Time Query.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4A459FA4" w14:textId="77777777" w:rsidR="00DE6D8C" w:rsidRPr="00BC2085" w:rsidRDefault="00DE6D8C" w:rsidP="00DE6D8C">
            <w:pPr>
              <w:spacing w:before="60" w:after="60"/>
            </w:pPr>
            <w:r w:rsidRPr="00BC2085">
              <w:t>Start the Clock Facility ZIP</w:t>
            </w:r>
          </w:p>
        </w:tc>
      </w:tr>
    </w:tbl>
    <w:p w14:paraId="4A459FAB" w14:textId="77777777" w:rsidR="007F333E" w:rsidRDefault="007F333E" w:rsidP="00C03BF1">
      <w:pPr>
        <w:sectPr w:rsidR="007F333E" w:rsidSect="007F333E">
          <w:footerReference w:type="defaul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459FAC" w14:textId="77777777" w:rsidR="0060680F" w:rsidRPr="00A03205" w:rsidRDefault="0060680F" w:rsidP="00807B13"/>
    <w:sectPr w:rsidR="0060680F" w:rsidRPr="00A03205" w:rsidSect="00807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59C9F" w14:textId="77777777" w:rsidR="00F20F67" w:rsidRDefault="00F20F67" w:rsidP="00C03BF1">
      <w:r>
        <w:separator/>
      </w:r>
    </w:p>
  </w:endnote>
  <w:endnote w:type="continuationSeparator" w:id="0">
    <w:p w14:paraId="771FA127" w14:textId="77777777" w:rsidR="00F20F67" w:rsidRDefault="00F20F67" w:rsidP="00C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9FB3" w14:textId="4147C1AF" w:rsidR="007F333E" w:rsidRPr="002F7A60" w:rsidRDefault="006B53BC">
    <w:pPr>
      <w:pStyle w:val="Footer"/>
      <w:rPr>
        <w:i/>
        <w:sz w:val="18"/>
      </w:rPr>
    </w:pPr>
    <w:r w:rsidRPr="002F7A60">
      <w:rPr>
        <w:i/>
        <w:sz w:val="18"/>
      </w:rPr>
      <w:ptab w:relativeTo="margin" w:alignment="right" w:leader="none"/>
    </w:r>
    <w:r w:rsidR="00B37EDA" w:rsidRPr="002F7A60">
      <w:rPr>
        <w:i/>
        <w:sz w:val="18"/>
      </w:rPr>
      <w:t>V6.</w:t>
    </w:r>
    <w:r w:rsidR="00DE6D8C">
      <w:rPr>
        <w:i/>
        <w:sz w:val="18"/>
      </w:rPr>
      <w:t>2</w:t>
    </w:r>
    <w:r w:rsidR="0044579E" w:rsidRPr="002F7A60">
      <w:rPr>
        <w:i/>
        <w:sz w:val="18"/>
      </w:rPr>
      <w:t xml:space="preserve">, </w:t>
    </w:r>
    <w:r w:rsidR="00DE6D8C">
      <w:rPr>
        <w:i/>
        <w:sz w:val="18"/>
      </w:rPr>
      <w:t>8/14</w:t>
    </w:r>
    <w:r w:rsidR="0044579E" w:rsidRPr="002F7A60">
      <w:rPr>
        <w:i/>
        <w:sz w:val="18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9FB4" w14:textId="77777777" w:rsidR="00D30EA2" w:rsidRPr="00511952" w:rsidRDefault="00D30EA2" w:rsidP="00511952">
    <w:pPr>
      <w:pStyle w:val="Footer"/>
      <w:jc w:val="center"/>
      <w:rPr>
        <w:i/>
      </w:rPr>
    </w:pPr>
    <w:r w:rsidRPr="00511952">
      <w:rPr>
        <w:i/>
      </w:rPr>
      <w:t>Continued on 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5AC1" w14:textId="77777777" w:rsidR="00F20F67" w:rsidRDefault="00F20F67" w:rsidP="00C03BF1">
      <w:r>
        <w:separator/>
      </w:r>
    </w:p>
  </w:footnote>
  <w:footnote w:type="continuationSeparator" w:id="0">
    <w:p w14:paraId="473E803B" w14:textId="77777777" w:rsidR="00F20F67" w:rsidRDefault="00F20F67" w:rsidP="00C0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74E3"/>
    <w:multiLevelType w:val="hybridMultilevel"/>
    <w:tmpl w:val="0BE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5B7B"/>
    <w:multiLevelType w:val="multilevel"/>
    <w:tmpl w:val="6CE039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: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trackRevisions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56"/>
    <w:rsid w:val="00051B54"/>
    <w:rsid w:val="00070CE6"/>
    <w:rsid w:val="000D74CC"/>
    <w:rsid w:val="00107271"/>
    <w:rsid w:val="001221A4"/>
    <w:rsid w:val="00150CD6"/>
    <w:rsid w:val="0015158B"/>
    <w:rsid w:val="001A64B2"/>
    <w:rsid w:val="001A7261"/>
    <w:rsid w:val="001B7A54"/>
    <w:rsid w:val="00213A95"/>
    <w:rsid w:val="002D582A"/>
    <w:rsid w:val="002F7A60"/>
    <w:rsid w:val="00324B8D"/>
    <w:rsid w:val="003268DA"/>
    <w:rsid w:val="00363256"/>
    <w:rsid w:val="00377867"/>
    <w:rsid w:val="00383648"/>
    <w:rsid w:val="003A3F36"/>
    <w:rsid w:val="003B7892"/>
    <w:rsid w:val="00420180"/>
    <w:rsid w:val="0044579E"/>
    <w:rsid w:val="00457E26"/>
    <w:rsid w:val="0046710E"/>
    <w:rsid w:val="0047312D"/>
    <w:rsid w:val="00482081"/>
    <w:rsid w:val="00484545"/>
    <w:rsid w:val="004B1829"/>
    <w:rsid w:val="004D4BC9"/>
    <w:rsid w:val="00511952"/>
    <w:rsid w:val="00553733"/>
    <w:rsid w:val="005C7012"/>
    <w:rsid w:val="00600266"/>
    <w:rsid w:val="0060680F"/>
    <w:rsid w:val="00661C33"/>
    <w:rsid w:val="006A2B99"/>
    <w:rsid w:val="006B53BC"/>
    <w:rsid w:val="006F2A71"/>
    <w:rsid w:val="006F3AA4"/>
    <w:rsid w:val="006F5BE0"/>
    <w:rsid w:val="006F66F4"/>
    <w:rsid w:val="00747C73"/>
    <w:rsid w:val="007F0FBA"/>
    <w:rsid w:val="007F333E"/>
    <w:rsid w:val="00807B13"/>
    <w:rsid w:val="008A7682"/>
    <w:rsid w:val="008D7BA8"/>
    <w:rsid w:val="009005B2"/>
    <w:rsid w:val="00927CCE"/>
    <w:rsid w:val="00935EFD"/>
    <w:rsid w:val="009360D5"/>
    <w:rsid w:val="00955728"/>
    <w:rsid w:val="00976BCB"/>
    <w:rsid w:val="00A03205"/>
    <w:rsid w:val="00A0411C"/>
    <w:rsid w:val="00A20FA2"/>
    <w:rsid w:val="00A339B5"/>
    <w:rsid w:val="00A82A39"/>
    <w:rsid w:val="00B121A9"/>
    <w:rsid w:val="00B14B36"/>
    <w:rsid w:val="00B37EDA"/>
    <w:rsid w:val="00B732C6"/>
    <w:rsid w:val="00BA3219"/>
    <w:rsid w:val="00BC2085"/>
    <w:rsid w:val="00BC3303"/>
    <w:rsid w:val="00C03BF1"/>
    <w:rsid w:val="00C05676"/>
    <w:rsid w:val="00C17F9A"/>
    <w:rsid w:val="00C95FF7"/>
    <w:rsid w:val="00D108BC"/>
    <w:rsid w:val="00D13E28"/>
    <w:rsid w:val="00D30EA2"/>
    <w:rsid w:val="00D31F0C"/>
    <w:rsid w:val="00D52653"/>
    <w:rsid w:val="00DA226F"/>
    <w:rsid w:val="00DC7FCA"/>
    <w:rsid w:val="00DE6D8C"/>
    <w:rsid w:val="00E15CE0"/>
    <w:rsid w:val="00E23B93"/>
    <w:rsid w:val="00E451E9"/>
    <w:rsid w:val="00EE3114"/>
    <w:rsid w:val="00F20F67"/>
    <w:rsid w:val="00F57C5E"/>
    <w:rsid w:val="00FB6B26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9ED5"/>
  <w15:docId w15:val="{B48ECCB3-11E5-40B5-AA3B-3BDEE0C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F1"/>
    <w:pPr>
      <w:spacing w:before="120" w:after="120" w:line="240" w:lineRule="auto"/>
    </w:pPr>
  </w:style>
  <w:style w:type="paragraph" w:styleId="Heading1">
    <w:name w:val="heading 1"/>
    <w:next w:val="Normal"/>
    <w:link w:val="Heading1Char"/>
    <w:uiPriority w:val="9"/>
    <w:qFormat/>
    <w:rsid w:val="0046710E"/>
    <w:pPr>
      <w:keepNext/>
      <w:keepLines/>
      <w:spacing w:before="360" w:after="240" w:line="240" w:lineRule="auto"/>
      <w:ind w:left="720" w:hanging="720"/>
      <w:outlineLvl w:val="0"/>
    </w:pPr>
    <w:rPr>
      <w:rFonts w:eastAsiaTheme="majorEastAsia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10E"/>
    <w:pPr>
      <w:numPr>
        <w:ilvl w:val="1"/>
        <w:numId w:val="1"/>
      </w:numPr>
      <w:spacing w:before="240" w:after="120"/>
      <w:outlineLvl w:val="1"/>
    </w:pPr>
    <w:rPr>
      <w:bCs w:val="0"/>
      <w:color w:val="365F91" w:themeColor="accent1" w:themeShade="BF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710E"/>
    <w:pPr>
      <w:numPr>
        <w:ilvl w:val="2"/>
      </w:numPr>
      <w:outlineLvl w:val="2"/>
    </w:pPr>
    <w:rPr>
      <w:bCs/>
      <w:color w:val="000000"/>
      <w:sz w:val="20"/>
      <w14:textFill>
        <w14:solidFill>
          <w14:srgbClr w14:val="000000">
            <w14:lumMod w14:val="75000"/>
          </w14:srgb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10E"/>
    <w:pPr>
      <w:keepNext/>
      <w:keepLines/>
      <w:numPr>
        <w:ilvl w:val="5"/>
        <w:numId w:val="1"/>
      </w:numPr>
      <w:spacing w:before="360" w:after="240"/>
      <w:outlineLvl w:val="5"/>
    </w:pPr>
    <w:rPr>
      <w:rFonts w:eastAsiaTheme="majorEastAsia" w:cstheme="majorBidi"/>
      <w:b/>
      <w:i/>
      <w:iCs/>
      <w:color w:val="17365D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Heading">
    <w:name w:val="Table of Contents Heading"/>
    <w:basedOn w:val="Heading1"/>
    <w:next w:val="Normal"/>
    <w:qFormat/>
    <w:rsid w:val="0046710E"/>
  </w:style>
  <w:style w:type="character" w:customStyle="1" w:styleId="Heading1Char">
    <w:name w:val="Heading 1 Char"/>
    <w:basedOn w:val="DefaultParagraphFont"/>
    <w:link w:val="Heading1"/>
    <w:uiPriority w:val="9"/>
    <w:rsid w:val="0046710E"/>
    <w:rPr>
      <w:rFonts w:eastAsiaTheme="majorEastAsia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10E"/>
    <w:rPr>
      <w:rFonts w:eastAsiaTheme="majorEastAsia" w:cs="Arial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710E"/>
    <w:rPr>
      <w:rFonts w:eastAsiaTheme="majorEastAsia" w:cs="Arial"/>
      <w:b/>
      <w:bCs/>
      <w:color w:val="000000"/>
      <w:sz w:val="20"/>
      <w:szCs w:val="24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10E"/>
    <w:rPr>
      <w:rFonts w:eastAsiaTheme="majorEastAsia" w:cstheme="majorBidi"/>
      <w:b/>
      <w:i/>
      <w:iCs/>
      <w:color w:val="17365D" w:themeColor="text2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67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1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6710E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710E"/>
    <w:rPr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8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05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0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0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0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05"/>
    <w:rPr>
      <w:rFonts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8B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8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8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edVisibility@usp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5577-ED17-48CE-A9F6-326F85CB0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96C25-930D-49E0-A498-A8CD49E00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2CF07-FEFE-4CFC-87DA-5E775E551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3C06A-5DBC-4494-9EB9-09E2390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Stading</dc:creator>
  <cp:lastModifiedBy>Mary 8/13/19</cp:lastModifiedBy>
  <cp:revision>4</cp:revision>
  <dcterms:created xsi:type="dcterms:W3CDTF">2019-08-13T17:02:00Z</dcterms:created>
  <dcterms:modified xsi:type="dcterms:W3CDTF">2019-08-14T16:31:00Z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